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C427" w14:textId="7E8175AB" w:rsidR="00914540" w:rsidRDefault="00914540" w:rsidP="00914540">
      <w:pPr>
        <w:jc w:val="right"/>
        <w:rPr>
          <w:rFonts w:ascii="Arial" w:hAnsi="Arial" w:cs="Arial"/>
          <w:b/>
          <w:sz w:val="24"/>
          <w:szCs w:val="24"/>
        </w:rPr>
      </w:pPr>
      <w:r w:rsidRPr="00D6263C">
        <w:rPr>
          <w:noProof/>
        </w:rPr>
        <w:drawing>
          <wp:inline distT="0" distB="0" distL="0" distR="0" wp14:anchorId="478C1988" wp14:editId="20FEFC89">
            <wp:extent cx="589031" cy="678853"/>
            <wp:effectExtent l="0" t="0" r="1905" b="6985"/>
            <wp:docPr id="1" name="Imagen 1" descr="C:\Users\adriana.sanchezes\OneDrive - Red de Universidades Anáhuac\Escritorio\Publicaciones\Logos Anáhuac\Logo Universidad Anáhuac Mé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.sanchezes\OneDrive - Red de Universidades Anáhuac\Escritorio\Publicaciones\Logos Anáhuac\Logo Universidad Anáhuac Méx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3" cy="7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327E" w14:textId="0D602498" w:rsidR="00914540" w:rsidRDefault="009875DD" w:rsidP="00424F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Investigación</w:t>
      </w:r>
    </w:p>
    <w:p w14:paraId="5CC49C6E" w14:textId="381F7BE1" w:rsidR="006B7B72" w:rsidRDefault="00FA4016" w:rsidP="00424FFB">
      <w:pPr>
        <w:jc w:val="center"/>
        <w:rPr>
          <w:rFonts w:ascii="Arial" w:hAnsi="Arial" w:cs="Arial"/>
          <w:bCs/>
          <w:sz w:val="24"/>
          <w:szCs w:val="24"/>
        </w:rPr>
      </w:pPr>
      <w:r w:rsidRPr="00914540">
        <w:rPr>
          <w:rFonts w:ascii="Arial" w:hAnsi="Arial" w:cs="Arial"/>
          <w:bCs/>
          <w:sz w:val="24"/>
          <w:szCs w:val="24"/>
        </w:rPr>
        <w:t>Publicaciones periódicas</w:t>
      </w:r>
    </w:p>
    <w:p w14:paraId="54EDF6C1" w14:textId="395BAC7C" w:rsidR="00577B89" w:rsidRPr="00577B89" w:rsidRDefault="00577B89" w:rsidP="00424FFB">
      <w:pPr>
        <w:jc w:val="center"/>
        <w:rPr>
          <w:rFonts w:ascii="Arial" w:hAnsi="Arial" w:cs="Arial"/>
          <w:bCs/>
        </w:rPr>
      </w:pPr>
      <w:r w:rsidRPr="00577B89">
        <w:rPr>
          <w:rFonts w:ascii="Arial" w:hAnsi="Arial" w:cs="Arial"/>
          <w:bCs/>
        </w:rPr>
        <w:t>Proyecto editorial</w:t>
      </w:r>
    </w:p>
    <w:p w14:paraId="7DB20338" w14:textId="0605A971" w:rsidR="00D02D51" w:rsidRDefault="00D02D51" w:rsidP="00BF35CA">
      <w:pPr>
        <w:rPr>
          <w:rFonts w:ascii="Arial" w:hAnsi="Arial" w:cs="Arial"/>
          <w:b/>
          <w:sz w:val="24"/>
          <w:szCs w:val="24"/>
        </w:rPr>
      </w:pPr>
    </w:p>
    <w:p w14:paraId="4910C318" w14:textId="160498FD" w:rsidR="00B10B51" w:rsidRPr="00954837" w:rsidRDefault="00B10B51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Título de la revista</w:t>
      </w:r>
    </w:p>
    <w:p w14:paraId="496DDCF4" w14:textId="58AF3A8E" w:rsidR="00B10B51" w:rsidRDefault="00B10B51" w:rsidP="00B10B51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9C3B1" w14:textId="26A5FE12" w:rsidR="005A20F2" w:rsidRPr="00954837" w:rsidRDefault="005A20F2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utor</w:t>
      </w:r>
      <w:r w:rsidR="00DE5FD7" w:rsidRPr="00954837">
        <w:rPr>
          <w:rFonts w:ascii="Arial" w:eastAsia="Times New Roman" w:hAnsi="Arial" w:cs="Arial"/>
          <w:sz w:val="24"/>
          <w:szCs w:val="24"/>
        </w:rPr>
        <w:t>es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de la revista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F5BF22" w14:textId="5AD7CBBC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Pr="00954837">
        <w:rPr>
          <w:rFonts w:ascii="Arial" w:eastAsia="Times New Roman" w:hAnsi="Arial" w:cs="Arial"/>
          <w:sz w:val="24"/>
          <w:szCs w:val="24"/>
        </w:rPr>
        <w:t>cadémicos de la Universidad Anáhuac</w:t>
      </w:r>
    </w:p>
    <w:p w14:paraId="271C659F" w14:textId="2A6C92E7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lumnos de posgrados</w:t>
      </w:r>
    </w:p>
    <w:p w14:paraId="20433A82" w14:textId="6BDB83FE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cadémicos de instituciones nacionales</w:t>
      </w:r>
    </w:p>
    <w:p w14:paraId="5D6B7010" w14:textId="09627002" w:rsidR="00201F6E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cadémicos de instituciones internacionale</w:t>
      </w:r>
      <w:r w:rsidRPr="00954837">
        <w:rPr>
          <w:rFonts w:ascii="Arial" w:eastAsia="Times New Roman" w:hAnsi="Arial" w:cs="Arial"/>
          <w:sz w:val="24"/>
          <w:szCs w:val="24"/>
        </w:rPr>
        <w:t>s</w:t>
      </w:r>
    </w:p>
    <w:p w14:paraId="27214221" w14:textId="3B5C8A98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Otros</w:t>
      </w:r>
      <w:r w:rsidR="006D2738" w:rsidRPr="00954837">
        <w:rPr>
          <w:rFonts w:ascii="Arial" w:eastAsia="Times New Roman" w:hAnsi="Arial" w:cs="Arial"/>
          <w:sz w:val="24"/>
          <w:szCs w:val="24"/>
        </w:rPr>
        <w:t>:</w:t>
      </w:r>
    </w:p>
    <w:p w14:paraId="7DB707A0" w14:textId="77777777" w:rsidR="00201F6E" w:rsidRPr="00954837" w:rsidRDefault="00201F6E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71AC81F4" w14:textId="66B6867C" w:rsidR="00201F6E" w:rsidRPr="00954837" w:rsidRDefault="00DE5FD7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</w:t>
      </w:r>
      <w:r w:rsidR="00201F6E" w:rsidRPr="00954837">
        <w:rPr>
          <w:rFonts w:ascii="Arial" w:eastAsia="Times New Roman" w:hAnsi="Arial" w:cs="Arial"/>
          <w:sz w:val="24"/>
          <w:szCs w:val="24"/>
        </w:rPr>
        <w:t>lan o estrategia para atraer autores</w:t>
      </w:r>
    </w:p>
    <w:p w14:paraId="1FA52C7A" w14:textId="77777777" w:rsidR="00BC4CC9" w:rsidRPr="00954837" w:rsidRDefault="00BC4CC9" w:rsidP="00DE5FD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4EE410E" w14:textId="77777777" w:rsidR="006F5E5F" w:rsidRPr="00954837" w:rsidRDefault="006F5E5F" w:rsidP="00BF35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A5C9D2" w14:textId="7B1D4878" w:rsidR="00DE5FD7" w:rsidRPr="00954837" w:rsidRDefault="00DE5FD7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lan o estrategia para </w:t>
      </w:r>
      <w:r w:rsidRPr="00954837">
        <w:rPr>
          <w:rFonts w:ascii="Arial" w:eastAsia="Times New Roman" w:hAnsi="Arial" w:cs="Arial"/>
          <w:sz w:val="24"/>
          <w:szCs w:val="24"/>
        </w:rPr>
        <w:t>difundir la revista</w:t>
      </w:r>
    </w:p>
    <w:p w14:paraId="731710C5" w14:textId="51339BB4" w:rsidR="00201F6E" w:rsidRDefault="00201F6E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43E921B5" w14:textId="77777777" w:rsidR="00BC4CC9" w:rsidRPr="00954837" w:rsidRDefault="00BC4CC9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56EB39F8" w14:textId="0C42F898" w:rsidR="00201F6E" w:rsidRPr="00954837" w:rsidRDefault="00201F6E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Proyección de la revista</w:t>
      </w:r>
      <w:r w:rsidR="00DE5FD7" w:rsidRPr="00954837">
        <w:rPr>
          <w:rFonts w:ascii="Arial" w:eastAsia="Times New Roman" w:hAnsi="Arial" w:cs="Arial"/>
          <w:sz w:val="24"/>
          <w:szCs w:val="24"/>
        </w:rPr>
        <w:t xml:space="preserve"> (</w:t>
      </w:r>
      <w:r w:rsidRPr="00954837">
        <w:rPr>
          <w:rFonts w:ascii="Arial" w:eastAsia="Times New Roman" w:hAnsi="Arial" w:cs="Arial"/>
          <w:sz w:val="24"/>
          <w:szCs w:val="24"/>
        </w:rPr>
        <w:t>posicionamiento a medio y largo plazo</w:t>
      </w:r>
      <w:r w:rsidR="00DE5FD7" w:rsidRPr="00954837">
        <w:rPr>
          <w:rFonts w:ascii="Arial" w:eastAsia="Times New Roman" w:hAnsi="Arial" w:cs="Arial"/>
          <w:sz w:val="24"/>
          <w:szCs w:val="24"/>
        </w:rPr>
        <w:t>s)</w:t>
      </w:r>
    </w:p>
    <w:p w14:paraId="0FC7D134" w14:textId="61BEE402" w:rsidR="00DE5FD7" w:rsidRDefault="00DE5FD7" w:rsidP="00BF35CA">
      <w:pPr>
        <w:spacing w:after="0" w:line="240" w:lineRule="auto"/>
        <w:rPr>
          <w:rFonts w:eastAsia="Times New Roman"/>
          <w:sz w:val="26"/>
          <w:szCs w:val="26"/>
        </w:rPr>
      </w:pPr>
    </w:p>
    <w:p w14:paraId="733E16F6" w14:textId="77777777" w:rsidR="00BC4CC9" w:rsidRPr="006F5E5F" w:rsidRDefault="00BC4CC9" w:rsidP="00BF35CA">
      <w:pPr>
        <w:spacing w:after="0" w:line="240" w:lineRule="auto"/>
        <w:rPr>
          <w:rFonts w:eastAsia="Times New Roman"/>
          <w:sz w:val="26"/>
          <w:szCs w:val="26"/>
        </w:rPr>
      </w:pPr>
    </w:p>
    <w:p w14:paraId="313284B0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Periodicidad de la revista</w:t>
      </w:r>
    </w:p>
    <w:p w14:paraId="7A192BD3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Mensual</w:t>
      </w:r>
    </w:p>
    <w:p w14:paraId="32B34054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Bimestral</w:t>
      </w:r>
    </w:p>
    <w:p w14:paraId="21B7A7F7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Trimestral</w:t>
      </w:r>
    </w:p>
    <w:p w14:paraId="1DB37338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Cuatrimestral</w:t>
      </w:r>
    </w:p>
    <w:p w14:paraId="0857DF93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Semestral</w:t>
      </w:r>
    </w:p>
    <w:p w14:paraId="2E28AEAB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Otra:</w:t>
      </w:r>
    </w:p>
    <w:p w14:paraId="69C1ACA9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4609C7BB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Soporte de la revista</w:t>
      </w:r>
    </w:p>
    <w:p w14:paraId="00401FD6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Impreso</w:t>
      </w:r>
    </w:p>
    <w:p w14:paraId="3712127C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Digital</w:t>
      </w:r>
    </w:p>
    <w:p w14:paraId="4B5BEC4D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20851240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Financiamiento de la revista</w:t>
      </w:r>
    </w:p>
    <w:p w14:paraId="2C19F7A5" w14:textId="73CD50E9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 xml:space="preserve">Recursos de la </w:t>
      </w:r>
      <w:r w:rsidR="00B10B51">
        <w:rPr>
          <w:rFonts w:ascii="Arial" w:hAnsi="Arial" w:cs="Arial"/>
          <w:sz w:val="24"/>
          <w:szCs w:val="24"/>
        </w:rPr>
        <w:t>U</w:t>
      </w:r>
      <w:r w:rsidR="00FA4016" w:rsidRPr="00424FFB">
        <w:rPr>
          <w:rFonts w:ascii="Arial" w:hAnsi="Arial" w:cs="Arial"/>
          <w:sz w:val="24"/>
          <w:szCs w:val="24"/>
        </w:rPr>
        <w:t>niversidad</w:t>
      </w:r>
    </w:p>
    <w:p w14:paraId="7B3E38F9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 xml:space="preserve">Publicidad </w:t>
      </w:r>
    </w:p>
    <w:p w14:paraId="1D1CA5F7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Lectores</w:t>
      </w:r>
    </w:p>
    <w:p w14:paraId="6F17B1CB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lastRenderedPageBreak/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 xml:space="preserve">Suscripción </w:t>
      </w:r>
    </w:p>
    <w:p w14:paraId="7B0CBA5E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Otro:</w:t>
      </w:r>
    </w:p>
    <w:p w14:paraId="3256B1A5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42E9C668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Adquisición de la revista</w:t>
      </w:r>
    </w:p>
    <w:p w14:paraId="1D6D57DA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Gratuita</w:t>
      </w:r>
    </w:p>
    <w:p w14:paraId="06D01865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 xml:space="preserve">Costo por recuperación  </w:t>
      </w:r>
    </w:p>
    <w:p w14:paraId="78449821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Precio</w:t>
      </w:r>
    </w:p>
    <w:p w14:paraId="7A8D2817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261B0CFC" w14:textId="77777777" w:rsidR="00FA4016" w:rsidRPr="00424FFB" w:rsidRDefault="00A73F3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</w:t>
      </w:r>
      <w:r w:rsidR="00FA4016" w:rsidRPr="00424FFB">
        <w:rPr>
          <w:rFonts w:ascii="Arial" w:hAnsi="Arial" w:cs="Arial"/>
          <w:sz w:val="24"/>
          <w:szCs w:val="24"/>
        </w:rPr>
        <w:t xml:space="preserve"> de contenidos </w:t>
      </w:r>
    </w:p>
    <w:p w14:paraId="76CDDBA3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Carta del editor</w:t>
      </w:r>
    </w:p>
    <w:p w14:paraId="526FEFFA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Artículo original</w:t>
      </w:r>
    </w:p>
    <w:p w14:paraId="2B563C16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 xml:space="preserve">Artículo en revisión </w:t>
      </w:r>
    </w:p>
    <w:p w14:paraId="264BF1E8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Reseñas</w:t>
      </w:r>
    </w:p>
    <w:p w14:paraId="4A8C29EC" w14:textId="77777777" w:rsidR="00A73F39" w:rsidRPr="00D02D51" w:rsidRDefault="00A73F39" w:rsidP="00A73F39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Otro. Especificar:</w:t>
      </w:r>
    </w:p>
    <w:p w14:paraId="7E311800" w14:textId="77777777" w:rsidR="00FA4016" w:rsidRPr="00424FFB" w:rsidRDefault="00FA4016" w:rsidP="00FA40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662480A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Público objetivo</w:t>
      </w:r>
    </w:p>
    <w:p w14:paraId="537265F9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Especificar:</w:t>
      </w:r>
    </w:p>
    <w:p w14:paraId="66BEE017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43A7BC01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Exclusivamente si es una revista comercial</w:t>
      </w:r>
    </w:p>
    <w:p w14:paraId="14E4508D" w14:textId="77777777" w:rsidR="00FA4016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Especificar tipo de anunciantes:</w:t>
      </w:r>
    </w:p>
    <w:p w14:paraId="15F2F111" w14:textId="77777777" w:rsid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2416C35D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Estudio de mercado</w:t>
      </w:r>
    </w:p>
    <w:p w14:paraId="18518461" w14:textId="77777777" w:rsidR="00FA4016" w:rsidRDefault="00FA4016" w:rsidP="00FA4016">
      <w:pPr>
        <w:ind w:firstLine="708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Principales revistas que compitan o compartan un concepto similar</w:t>
      </w:r>
      <w:r w:rsidR="008E7571" w:rsidRPr="00424FFB">
        <w:rPr>
          <w:rFonts w:ascii="Arial" w:hAnsi="Arial" w:cs="Arial"/>
          <w:sz w:val="24"/>
          <w:szCs w:val="24"/>
        </w:rPr>
        <w:t>:</w:t>
      </w:r>
    </w:p>
    <w:p w14:paraId="6B75A725" w14:textId="77777777" w:rsidR="00BC4CC9" w:rsidRDefault="00BC4CC9" w:rsidP="00BC4CC9">
      <w:pPr>
        <w:pStyle w:val="Prrafodelista"/>
        <w:rPr>
          <w:rFonts w:ascii="Arial" w:hAnsi="Arial" w:cs="Arial"/>
          <w:sz w:val="24"/>
          <w:szCs w:val="24"/>
        </w:rPr>
      </w:pPr>
    </w:p>
    <w:p w14:paraId="432FD9B8" w14:textId="5873BF10" w:rsidR="008E7571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Directorio editorial (</w:t>
      </w:r>
      <w:r w:rsidR="00A81466" w:rsidRPr="00424FFB">
        <w:rPr>
          <w:rFonts w:ascii="Arial" w:hAnsi="Arial" w:cs="Arial"/>
          <w:sz w:val="24"/>
          <w:szCs w:val="24"/>
        </w:rPr>
        <w:t xml:space="preserve">nombre y cargo de </w:t>
      </w:r>
      <w:r w:rsidRPr="00424FFB">
        <w:rPr>
          <w:rFonts w:ascii="Arial" w:hAnsi="Arial" w:cs="Arial"/>
          <w:sz w:val="24"/>
          <w:szCs w:val="24"/>
        </w:rPr>
        <w:t>integrantes)</w:t>
      </w:r>
    </w:p>
    <w:p w14:paraId="1DC04249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3BBA735" w14:textId="77777777" w:rsidR="00A65B2C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Consejo </w:t>
      </w:r>
      <w:r w:rsidR="00DE0C0D">
        <w:rPr>
          <w:rFonts w:ascii="Arial" w:hAnsi="Arial" w:cs="Arial"/>
          <w:sz w:val="24"/>
          <w:szCs w:val="24"/>
        </w:rPr>
        <w:t>E</w:t>
      </w:r>
      <w:r w:rsidRPr="00424FFB">
        <w:rPr>
          <w:rFonts w:ascii="Arial" w:hAnsi="Arial" w:cs="Arial"/>
          <w:sz w:val="24"/>
          <w:szCs w:val="24"/>
        </w:rPr>
        <w:t>ditorial (</w:t>
      </w:r>
      <w:r w:rsidR="00A81466" w:rsidRPr="00424FFB">
        <w:rPr>
          <w:rFonts w:ascii="Arial" w:hAnsi="Arial" w:cs="Arial"/>
          <w:sz w:val="24"/>
          <w:szCs w:val="24"/>
        </w:rPr>
        <w:t>nombre y cargo de integrantes</w:t>
      </w:r>
      <w:r w:rsidRPr="00424FFB">
        <w:rPr>
          <w:rFonts w:ascii="Arial" w:hAnsi="Arial" w:cs="Arial"/>
          <w:sz w:val="24"/>
          <w:szCs w:val="24"/>
        </w:rPr>
        <w:t>)</w:t>
      </w:r>
    </w:p>
    <w:p w14:paraId="010AA168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0FDEBDB8" w14:textId="77777777" w:rsidR="00A65B2C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Comité </w:t>
      </w:r>
      <w:r w:rsidR="00DE0C0D">
        <w:rPr>
          <w:rFonts w:ascii="Arial" w:hAnsi="Arial" w:cs="Arial"/>
          <w:sz w:val="24"/>
          <w:szCs w:val="24"/>
        </w:rPr>
        <w:t>I</w:t>
      </w:r>
      <w:r w:rsidRPr="00424FFB">
        <w:rPr>
          <w:rFonts w:ascii="Arial" w:hAnsi="Arial" w:cs="Arial"/>
          <w:sz w:val="24"/>
          <w:szCs w:val="24"/>
        </w:rPr>
        <w:t>nternacional (</w:t>
      </w:r>
      <w:r w:rsidR="00A81466" w:rsidRPr="00424FFB">
        <w:rPr>
          <w:rFonts w:ascii="Arial" w:hAnsi="Arial" w:cs="Arial"/>
          <w:sz w:val="24"/>
          <w:szCs w:val="24"/>
        </w:rPr>
        <w:t>nombre y cargo de integrantes</w:t>
      </w:r>
      <w:r w:rsidRPr="00424FFB">
        <w:rPr>
          <w:rFonts w:ascii="Arial" w:hAnsi="Arial" w:cs="Arial"/>
          <w:sz w:val="24"/>
          <w:szCs w:val="24"/>
        </w:rPr>
        <w:t>)</w:t>
      </w:r>
    </w:p>
    <w:p w14:paraId="6F20F264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5DFFD4A9" w14:textId="77777777" w:rsidR="00A81466" w:rsidRDefault="008603B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Objetivo de la revista</w:t>
      </w:r>
    </w:p>
    <w:p w14:paraId="3A8E3009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BD59E89" w14:textId="77777777" w:rsidR="008603B9" w:rsidRPr="00424FFB" w:rsidRDefault="008603B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Secciones que conformarán la revista</w:t>
      </w:r>
    </w:p>
    <w:p w14:paraId="04605E97" w14:textId="77777777" w:rsidR="00BC4CC9" w:rsidRDefault="00BC4CC9" w:rsidP="00FF5214">
      <w:pPr>
        <w:ind w:left="360"/>
        <w:rPr>
          <w:rFonts w:ascii="Arial" w:hAnsi="Arial" w:cs="Arial"/>
          <w:b/>
          <w:bCs/>
          <w:i/>
          <w:sz w:val="24"/>
          <w:szCs w:val="24"/>
        </w:rPr>
      </w:pPr>
    </w:p>
    <w:p w14:paraId="1871C3EE" w14:textId="1B9A2A95" w:rsidR="00FF5214" w:rsidRPr="00135A58" w:rsidRDefault="00FF5214" w:rsidP="00FF5214">
      <w:pPr>
        <w:ind w:left="360"/>
        <w:rPr>
          <w:rFonts w:ascii="Arial" w:hAnsi="Arial" w:cs="Arial"/>
          <w:b/>
          <w:bCs/>
          <w:i/>
          <w:sz w:val="24"/>
          <w:szCs w:val="24"/>
        </w:rPr>
      </w:pPr>
      <w:r w:rsidRPr="00135A58">
        <w:rPr>
          <w:rFonts w:ascii="Arial" w:hAnsi="Arial" w:cs="Arial"/>
          <w:b/>
          <w:bCs/>
          <w:i/>
          <w:sz w:val="24"/>
          <w:szCs w:val="24"/>
        </w:rPr>
        <w:t xml:space="preserve">Consideraciones técnicas </w:t>
      </w:r>
    </w:p>
    <w:p w14:paraId="5F76414C" w14:textId="77777777" w:rsidR="00FF5214" w:rsidRPr="00424FFB" w:rsidRDefault="00FF5214" w:rsidP="00FF5214">
      <w:pPr>
        <w:ind w:left="360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Si es revista impresa:</w:t>
      </w:r>
    </w:p>
    <w:p w14:paraId="56B3F785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Formato (ancho x alto, en centímetros)</w:t>
      </w:r>
    </w:p>
    <w:p w14:paraId="512B8D45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0ED775BF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Total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de páginas</w:t>
      </w:r>
    </w:p>
    <w:p w14:paraId="7ACCE684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21B456C2" w14:textId="77777777" w:rsidR="00FF5214" w:rsidRPr="00424FFB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Tintas en interiores:</w:t>
      </w:r>
    </w:p>
    <w:p w14:paraId="1E710D3F" w14:textId="77777777" w:rsidR="00FF5214" w:rsidRPr="00424FFB" w:rsidRDefault="00FF5214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1</w:t>
      </w:r>
    </w:p>
    <w:p w14:paraId="7215E946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2</w:t>
      </w:r>
    </w:p>
    <w:p w14:paraId="4DA315E5" w14:textId="77777777" w:rsidR="00FF5214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 xml:space="preserve">Selección de color </w:t>
      </w:r>
    </w:p>
    <w:p w14:paraId="048BC896" w14:textId="77777777" w:rsidR="00D02D51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</w:p>
    <w:p w14:paraId="019AE688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Papel de interiores (incluir gramaje): </w:t>
      </w:r>
    </w:p>
    <w:p w14:paraId="2E8AA030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17300E6F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Papel de forros (incluir gramaje):</w:t>
      </w:r>
    </w:p>
    <w:p w14:paraId="29A671C2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166EEDC" w14:textId="77777777" w:rsidR="00FF5214" w:rsidRPr="00424FFB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Tintas de forros:</w:t>
      </w:r>
    </w:p>
    <w:p w14:paraId="14E66C24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4/0</w:t>
      </w:r>
    </w:p>
    <w:p w14:paraId="66CF66D6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4/1</w:t>
      </w:r>
    </w:p>
    <w:p w14:paraId="3DA8FDB4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4/4</w:t>
      </w:r>
    </w:p>
    <w:p w14:paraId="1719B3B1" w14:textId="77777777" w:rsidR="00FF5214" w:rsidRPr="00424FFB" w:rsidRDefault="00FF5214" w:rsidP="00FF5214">
      <w:pPr>
        <w:pStyle w:val="Prrafodelista"/>
        <w:rPr>
          <w:rFonts w:ascii="Arial" w:hAnsi="Arial" w:cs="Arial"/>
          <w:sz w:val="24"/>
          <w:szCs w:val="24"/>
        </w:rPr>
      </w:pPr>
    </w:p>
    <w:p w14:paraId="500F43D9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Encuadernación </w:t>
      </w:r>
    </w:p>
    <w:p w14:paraId="74AABEA9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556149A3" w14:textId="77777777" w:rsidR="00FF5214" w:rsidRPr="00424FFB" w:rsidRDefault="00C2234B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Acabados:</w:t>
      </w:r>
    </w:p>
    <w:p w14:paraId="1052CFF4" w14:textId="77777777" w:rsidR="00C2234B" w:rsidRPr="00424FF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>Laminado mate</w:t>
      </w:r>
    </w:p>
    <w:p w14:paraId="54008008" w14:textId="77777777" w:rsidR="00C2234B" w:rsidRPr="00424FF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>Barniz UV</w:t>
      </w:r>
    </w:p>
    <w:p w14:paraId="323C9C2F" w14:textId="1FEB5AB6" w:rsidR="00C2234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 xml:space="preserve">Especiales </w:t>
      </w:r>
    </w:p>
    <w:p w14:paraId="2303CB97" w14:textId="77777777" w:rsidR="008945CF" w:rsidRPr="00424FFB" w:rsidRDefault="008945CF" w:rsidP="00C2234B">
      <w:pPr>
        <w:pStyle w:val="Prrafodelista"/>
        <w:rPr>
          <w:rFonts w:ascii="Arial" w:hAnsi="Arial" w:cs="Arial"/>
          <w:sz w:val="24"/>
          <w:szCs w:val="24"/>
        </w:rPr>
      </w:pPr>
    </w:p>
    <w:p w14:paraId="5A40726B" w14:textId="70122D62" w:rsidR="00D02D51" w:rsidRDefault="008945CF" w:rsidP="008945C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Tiraje</w:t>
      </w:r>
    </w:p>
    <w:p w14:paraId="0463FF71" w14:textId="1B1F6ED3" w:rsidR="008945CF" w:rsidRPr="008945CF" w:rsidRDefault="008945CF" w:rsidP="008945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Especificar:</w:t>
      </w:r>
    </w:p>
    <w:p w14:paraId="77401E87" w14:textId="77777777" w:rsidR="008945CF" w:rsidRDefault="008945CF" w:rsidP="008F2363">
      <w:pPr>
        <w:ind w:left="360"/>
        <w:rPr>
          <w:rFonts w:ascii="Arial" w:hAnsi="Arial" w:cs="Arial"/>
          <w:sz w:val="24"/>
          <w:szCs w:val="24"/>
        </w:rPr>
      </w:pPr>
    </w:p>
    <w:p w14:paraId="75724750" w14:textId="63A620AB" w:rsidR="008F2363" w:rsidRPr="00424FFB" w:rsidRDefault="008F2363" w:rsidP="008F2363">
      <w:pPr>
        <w:ind w:left="360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Si es revista digital:</w:t>
      </w:r>
    </w:p>
    <w:p w14:paraId="3C26BD1A" w14:textId="77777777" w:rsidR="008F2363" w:rsidRDefault="008F2363" w:rsidP="008F236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Presentar el mapa de sitio</w:t>
      </w:r>
    </w:p>
    <w:p w14:paraId="35315DCC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41E81C4C" w14:textId="71E01C26" w:rsidR="008F2363" w:rsidRDefault="008F2363" w:rsidP="008F236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Servidor en donde se alojará</w:t>
      </w:r>
    </w:p>
    <w:p w14:paraId="3DA4C86E" w14:textId="3BF43846" w:rsidR="008945CF" w:rsidRDefault="008945CF" w:rsidP="008945C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36EA" w14:paraId="1AC474F2" w14:textId="77777777" w:rsidTr="006836EA">
        <w:tc>
          <w:tcPr>
            <w:tcW w:w="8828" w:type="dxa"/>
          </w:tcPr>
          <w:p w14:paraId="53F6D6DE" w14:textId="5B66825B" w:rsidR="006836EA" w:rsidRDefault="006836EA" w:rsidP="00683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6EA">
              <w:rPr>
                <w:rFonts w:ascii="Arial" w:hAnsi="Arial" w:cs="Arial"/>
                <w:b/>
                <w:bCs/>
                <w:sz w:val="24"/>
                <w:szCs w:val="24"/>
              </w:rPr>
              <w:t>Para uso exclusivo de la</w:t>
            </w:r>
            <w:r w:rsidR="009875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Dirección de Investigación</w:t>
            </w:r>
          </w:p>
          <w:p w14:paraId="3F9DF6B6" w14:textId="463259FC" w:rsidR="006836EA" w:rsidRPr="006836EA" w:rsidRDefault="006836EA" w:rsidP="006836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36EA">
              <w:rPr>
                <w:rFonts w:ascii="Arial" w:hAnsi="Arial" w:cs="Arial"/>
                <w:i/>
                <w:iCs/>
                <w:sz w:val="24"/>
                <w:szCs w:val="24"/>
              </w:rPr>
              <w:t>Análisis de la revista</w:t>
            </w:r>
          </w:p>
          <w:p w14:paraId="14B2ED85" w14:textId="77777777" w:rsidR="006836EA" w:rsidRDefault="006836EA" w:rsidP="006836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8BD2" w14:textId="20FF949C" w:rsidR="006836EA" w:rsidRDefault="006836EA" w:rsidP="0068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 y comentarios de</w:t>
            </w:r>
            <w:r w:rsidR="009875DD">
              <w:rPr>
                <w:rFonts w:ascii="Arial" w:hAnsi="Arial" w:cs="Arial"/>
                <w:sz w:val="24"/>
                <w:szCs w:val="24"/>
              </w:rPr>
              <w:t xml:space="preserve">l </w:t>
            </w:r>
            <w:proofErr w:type="gramStart"/>
            <w:r w:rsidR="009C16BA"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 w:rsidR="009C16BA">
              <w:rPr>
                <w:rFonts w:ascii="Arial" w:hAnsi="Arial" w:cs="Arial"/>
                <w:sz w:val="24"/>
                <w:szCs w:val="24"/>
              </w:rPr>
              <w:t xml:space="preserve"> de Investigación</w:t>
            </w:r>
          </w:p>
          <w:p w14:paraId="1CFB579D" w14:textId="715CF19B" w:rsidR="006836EA" w:rsidRDefault="006836EA" w:rsidP="006836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6B9C1" w14:textId="4E7ACF7A" w:rsidR="006836EA" w:rsidRDefault="006836EA" w:rsidP="0068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 y comentarios de</w:t>
            </w:r>
            <w:r w:rsidR="009C16BA">
              <w:rPr>
                <w:rFonts w:ascii="Arial" w:hAnsi="Arial" w:cs="Arial"/>
                <w:sz w:val="24"/>
                <w:szCs w:val="24"/>
              </w:rPr>
              <w:t>l Editor de Revistas Académicas</w:t>
            </w:r>
          </w:p>
          <w:p w14:paraId="5E05DC91" w14:textId="77777777" w:rsidR="00507E72" w:rsidRPr="00424FFB" w:rsidRDefault="00507E72" w:rsidP="006836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15707" w14:textId="77777777" w:rsidR="006836EA" w:rsidRDefault="006836EA" w:rsidP="00683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899B2E" w14:textId="77777777" w:rsidR="00007E38" w:rsidRPr="00424FFB" w:rsidRDefault="00007E38" w:rsidP="00BC4CC9">
      <w:pPr>
        <w:rPr>
          <w:rFonts w:ascii="Arial" w:hAnsi="Arial" w:cs="Arial"/>
          <w:sz w:val="24"/>
          <w:szCs w:val="24"/>
        </w:rPr>
      </w:pPr>
    </w:p>
    <w:sectPr w:rsidR="00007E38" w:rsidRPr="00424F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148"/>
    <w:multiLevelType w:val="hybridMultilevel"/>
    <w:tmpl w:val="83944A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1B59"/>
    <w:multiLevelType w:val="hybridMultilevel"/>
    <w:tmpl w:val="A5A8D1B6"/>
    <w:lvl w:ilvl="0" w:tplc="B4BE53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E0078B"/>
    <w:multiLevelType w:val="hybridMultilevel"/>
    <w:tmpl w:val="9938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553"/>
    <w:multiLevelType w:val="hybridMultilevel"/>
    <w:tmpl w:val="3C9C8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750"/>
    <w:multiLevelType w:val="hybridMultilevel"/>
    <w:tmpl w:val="44F25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031C"/>
    <w:multiLevelType w:val="hybridMultilevel"/>
    <w:tmpl w:val="D9B6B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0134"/>
    <w:multiLevelType w:val="hybridMultilevel"/>
    <w:tmpl w:val="8CEA635A"/>
    <w:lvl w:ilvl="0" w:tplc="0220F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6"/>
    <w:rsid w:val="00007E38"/>
    <w:rsid w:val="00032CE0"/>
    <w:rsid w:val="000D69E5"/>
    <w:rsid w:val="00135A58"/>
    <w:rsid w:val="00201F6E"/>
    <w:rsid w:val="00254F24"/>
    <w:rsid w:val="00313333"/>
    <w:rsid w:val="003438A6"/>
    <w:rsid w:val="00424FFB"/>
    <w:rsid w:val="00507E72"/>
    <w:rsid w:val="00577B89"/>
    <w:rsid w:val="005A20F2"/>
    <w:rsid w:val="005D508F"/>
    <w:rsid w:val="006836EA"/>
    <w:rsid w:val="006D2738"/>
    <w:rsid w:val="006F5E5F"/>
    <w:rsid w:val="0076673F"/>
    <w:rsid w:val="00775559"/>
    <w:rsid w:val="00786A93"/>
    <w:rsid w:val="008603B9"/>
    <w:rsid w:val="008945CF"/>
    <w:rsid w:val="008E7571"/>
    <w:rsid w:val="008F2363"/>
    <w:rsid w:val="00914540"/>
    <w:rsid w:val="00954837"/>
    <w:rsid w:val="009875DD"/>
    <w:rsid w:val="00990189"/>
    <w:rsid w:val="009C16BA"/>
    <w:rsid w:val="00A65B2C"/>
    <w:rsid w:val="00A73F39"/>
    <w:rsid w:val="00A81466"/>
    <w:rsid w:val="00A913B6"/>
    <w:rsid w:val="00B10B51"/>
    <w:rsid w:val="00B17F33"/>
    <w:rsid w:val="00B53413"/>
    <w:rsid w:val="00BB072F"/>
    <w:rsid w:val="00BC4CC9"/>
    <w:rsid w:val="00BF35CA"/>
    <w:rsid w:val="00C2234B"/>
    <w:rsid w:val="00C465D7"/>
    <w:rsid w:val="00CA21EC"/>
    <w:rsid w:val="00CA58BD"/>
    <w:rsid w:val="00D02D51"/>
    <w:rsid w:val="00DE0C0D"/>
    <w:rsid w:val="00DE5FD7"/>
    <w:rsid w:val="00F22597"/>
    <w:rsid w:val="00FA4016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09A3"/>
  <w15:chartTrackingRefBased/>
  <w15:docId w15:val="{C3A6C8FB-3B5A-42AA-A5F6-EB2E400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0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Sanchez Escalante</dc:creator>
  <cp:keywords/>
  <dc:description/>
  <cp:lastModifiedBy>Alexander Ramírez López</cp:lastModifiedBy>
  <cp:revision>41</cp:revision>
  <dcterms:created xsi:type="dcterms:W3CDTF">2019-07-10T16:58:00Z</dcterms:created>
  <dcterms:modified xsi:type="dcterms:W3CDTF">2023-07-05T22:49:00Z</dcterms:modified>
</cp:coreProperties>
</file>